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01867" w14:textId="1C1170ED" w:rsidR="00E21890" w:rsidRDefault="00E26C6F" w:rsidP="00E26C6F">
      <w:pPr>
        <w:ind w:left="720" w:firstLine="720"/>
      </w:pPr>
      <w:r>
        <w:t>In the December Twilight.</w:t>
      </w:r>
    </w:p>
    <w:p w14:paraId="1F0C0EBD" w14:textId="77777777" w:rsidR="00E26C6F" w:rsidRDefault="00E26C6F"/>
    <w:p w14:paraId="4A2E4AED" w14:textId="4D566BA8" w:rsidR="00E26C6F" w:rsidRDefault="00E26C6F">
      <w:r>
        <w:t>1.</w:t>
      </w:r>
    </w:p>
    <w:p w14:paraId="791FDDA5" w14:textId="50813AA9" w:rsidR="00E26C6F" w:rsidRDefault="00E26C6F">
      <w:r>
        <w:tab/>
        <w:t>The winter twilight falls upon the meadows</w:t>
      </w:r>
    </w:p>
    <w:p w14:paraId="044FA4F7" w14:textId="53C45682" w:rsidR="00E26C6F" w:rsidRDefault="00E26C6F">
      <w:r>
        <w:tab/>
      </w:r>
      <w:r>
        <w:tab/>
      </w:r>
      <w:r>
        <w:tab/>
        <w:t>Speared with thin ice, and brown,</w:t>
      </w:r>
    </w:p>
    <w:p w14:paraId="2487CB0F" w14:textId="349F9C03" w:rsidR="00E26C6F" w:rsidRDefault="00E26C6F">
      <w:r>
        <w:tab/>
        <w:t>The woods stand shivering, the very shadows</w:t>
      </w:r>
    </w:p>
    <w:p w14:paraId="72B0E0CE" w14:textId="70BDE251" w:rsidR="00E26C6F" w:rsidRDefault="00E26C6F">
      <w:r>
        <w:tab/>
        <w:t>Are curled with cold, the half-grown ragged town</w:t>
      </w:r>
    </w:p>
    <w:p w14:paraId="002729B9" w14:textId="3A3F8226" w:rsidR="00E26C6F" w:rsidRDefault="00E26C6F">
      <w:r>
        <w:tab/>
        <w:t>Shows yet no lights, as here alone I wander</w:t>
      </w:r>
    </w:p>
    <w:p w14:paraId="4F695075" w14:textId="1338220E" w:rsidR="00E26C6F" w:rsidRDefault="00E26C6F">
      <w:r>
        <w:tab/>
      </w:r>
      <w:r>
        <w:tab/>
      </w:r>
      <w:r>
        <w:tab/>
        <w:t>Over the frozen ground,</w:t>
      </w:r>
    </w:p>
    <w:p w14:paraId="070B7E98" w14:textId="7FDCF7EA" w:rsidR="00E26C6F" w:rsidRDefault="00E26C6F">
      <w:r>
        <w:tab/>
        <w:t>The old spring-furrows hoar with frost, and yonder,</w:t>
      </w:r>
    </w:p>
    <w:p w14:paraId="34074905" w14:textId="21132982" w:rsidR="00E26C6F" w:rsidRDefault="00E26C6F">
      <w:r>
        <w:tab/>
        <w:t>Meeting my eyes, mute comrade, as I ponder,</w:t>
      </w:r>
    </w:p>
    <w:p w14:paraId="74E5050E" w14:textId="793935A4" w:rsidR="00E26C6F" w:rsidRDefault="00E26C6F">
      <w:r>
        <w:tab/>
      </w:r>
      <w:r>
        <w:tab/>
      </w:r>
      <w:r>
        <w:tab/>
        <w:t>A sunken stoneless mound.</w:t>
      </w:r>
    </w:p>
    <w:p w14:paraId="6F0698A2" w14:textId="77777777" w:rsidR="00E26C6F" w:rsidRDefault="00E26C6F"/>
    <w:p w14:paraId="70E840A8" w14:textId="084F8365" w:rsidR="00E26C6F" w:rsidRDefault="00E26C6F">
      <w:r>
        <w:tab/>
      </w:r>
      <w:r>
        <w:tab/>
      </w:r>
      <w:r>
        <w:tab/>
      </w:r>
      <w:r>
        <w:tab/>
        <w:t>—II—</w:t>
      </w:r>
    </w:p>
    <w:p w14:paraId="0FD07D00" w14:textId="77777777" w:rsidR="00E26C6F" w:rsidRDefault="00E26C6F"/>
    <w:p w14:paraId="6B3DC682" w14:textId="06C72291" w:rsidR="00E26C6F" w:rsidRDefault="00E26C6F">
      <w:r>
        <w:t>2.</w:t>
      </w:r>
      <w:r>
        <w:tab/>
        <w:t xml:space="preserve">Who </w:t>
      </w:r>
      <w:proofErr w:type="spellStart"/>
      <w:r>
        <w:t>wast</w:t>
      </w:r>
      <w:proofErr w:type="spellEnd"/>
      <w:r>
        <w:t xml:space="preserve"> thou, brother? Some worn-out wayfarer</w:t>
      </w:r>
    </w:p>
    <w:p w14:paraId="49677A4D" w14:textId="3AE5AE31" w:rsidR="00E26C6F" w:rsidRDefault="00E26C6F">
      <w:r>
        <w:tab/>
      </w:r>
      <w:r>
        <w:tab/>
      </w:r>
      <w:r>
        <w:tab/>
        <w:t>Who laid him down and died</w:t>
      </w:r>
    </w:p>
    <w:p w14:paraId="0F177816" w14:textId="4C6238A8" w:rsidR="00E26C6F" w:rsidRDefault="00E26C6F">
      <w:r>
        <w:tab/>
        <w:t xml:space="preserve">Beside the path? It matters </w:t>
      </w:r>
      <w:proofErr w:type="gramStart"/>
      <w:r>
        <w:t>not,—</w:t>
      </w:r>
      <w:proofErr w:type="gramEnd"/>
      <w:r>
        <w:t xml:space="preserve"> a sharer</w:t>
      </w:r>
    </w:p>
    <w:p w14:paraId="60360FBE" w14:textId="22AD2220" w:rsidR="00E26C6F" w:rsidRDefault="00E26C6F">
      <w:r>
        <w:tab/>
        <w:t>Art thou in all earth’s heritage; the bride</w:t>
      </w:r>
    </w:p>
    <w:p w14:paraId="0C5DDCE0" w14:textId="0B0325D6" w:rsidR="00E26C6F" w:rsidRDefault="00E26C6F">
      <w:r>
        <w:tab/>
        <w:t>Who listens blushing to the bridegroom’s tender</w:t>
      </w:r>
    </w:p>
    <w:p w14:paraId="18DEFEAE" w14:textId="6DF07B78" w:rsidR="00E26C6F" w:rsidRDefault="00E26C6F">
      <w:r>
        <w:tab/>
      </w:r>
      <w:r>
        <w:tab/>
      </w:r>
      <w:r>
        <w:tab/>
        <w:t xml:space="preserve">Sweet love-despotic </w:t>
      </w:r>
      <w:proofErr w:type="gramStart"/>
      <w:r>
        <w:t>tones,—</w:t>
      </w:r>
      <w:proofErr w:type="gramEnd"/>
      <w:r>
        <w:t xml:space="preserve"> </w:t>
      </w:r>
      <w:r>
        <w:tab/>
      </w:r>
    </w:p>
    <w:p w14:paraId="2EA798CB" w14:textId="31880D31" w:rsidR="00E26C6F" w:rsidRDefault="00E26C6F">
      <w:r>
        <w:tab/>
        <w:t xml:space="preserve">—The learned </w:t>
      </w:r>
      <w:proofErr w:type="gramStart"/>
      <w:r>
        <w:t>philosopher,—</w:t>
      </w:r>
      <w:proofErr w:type="gramEnd"/>
      <w:r>
        <w:t>the king in splendor,</w:t>
      </w:r>
    </w:p>
    <w:p w14:paraId="7549D3FE" w14:textId="66A29DAA" w:rsidR="00E26C6F" w:rsidRDefault="00E26C6F">
      <w:r>
        <w:tab/>
        <w:t>To none will stubborn Earth more honor render</w:t>
      </w:r>
    </w:p>
    <w:p w14:paraId="7059BB58" w14:textId="2067F3EA" w:rsidR="00E26C6F" w:rsidRDefault="00E26C6F">
      <w:r>
        <w:tab/>
      </w:r>
      <w:r>
        <w:tab/>
      </w:r>
      <w:r>
        <w:tab/>
        <w:t>Than to thy nameless bones.</w:t>
      </w:r>
    </w:p>
    <w:p w14:paraId="12C10140" w14:textId="77777777" w:rsidR="00E26C6F" w:rsidRDefault="00E26C6F"/>
    <w:p w14:paraId="3B83AE34" w14:textId="0108A964" w:rsidR="00E26C6F" w:rsidRDefault="00E26C6F">
      <w:r>
        <w:tab/>
      </w:r>
      <w:r>
        <w:tab/>
      </w:r>
      <w:r>
        <w:tab/>
      </w:r>
      <w:r>
        <w:tab/>
        <w:t>—II—</w:t>
      </w:r>
    </w:p>
    <w:p w14:paraId="5E35B872" w14:textId="77777777" w:rsidR="00E26C6F" w:rsidRDefault="00E26C6F"/>
    <w:p w14:paraId="7BC3B77A" w14:textId="49A26E9A" w:rsidR="00E26C6F" w:rsidRDefault="00E26C6F">
      <w:r>
        <w:t>[One page. Unsigned fair copy in Woolson’s writing. Never published. Collections of the Western Reserve Historical Society. Use permission required.]</w:t>
      </w:r>
    </w:p>
    <w:sectPr w:rsidR="00E26C6F" w:rsidSect="009A166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6F"/>
    <w:rsid w:val="00007F42"/>
    <w:rsid w:val="004236C4"/>
    <w:rsid w:val="009A166E"/>
    <w:rsid w:val="00A20834"/>
    <w:rsid w:val="00DD56A3"/>
    <w:rsid w:val="00E21890"/>
    <w:rsid w:val="00E2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B53E4"/>
  <w15:chartTrackingRefBased/>
  <w15:docId w15:val="{1FA18090-F67E-41A9-B8CD-D9C19D6C4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Brehm</dc:creator>
  <cp:keywords/>
  <dc:description/>
  <cp:lastModifiedBy>Victoria Brehm</cp:lastModifiedBy>
  <cp:revision>1</cp:revision>
  <dcterms:created xsi:type="dcterms:W3CDTF">2023-10-10T16:11:00Z</dcterms:created>
  <dcterms:modified xsi:type="dcterms:W3CDTF">2023-10-10T16:21:00Z</dcterms:modified>
</cp:coreProperties>
</file>